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2B" w:rsidRPr="00522FCD" w:rsidRDefault="004264A5" w:rsidP="00643B7B">
      <w:pPr>
        <w:rPr>
          <w:shd w:val="clear" w:color="auto" w:fill="FFFFFF"/>
        </w:rPr>
      </w:pPr>
      <w:r w:rsidRPr="00522FCD">
        <w:rPr>
          <w:noProof/>
        </w:rPr>
        <mc:AlternateContent>
          <mc:Choice Requires="wps">
            <w:drawing>
              <wp:anchor distT="0" distB="0" distL="114300" distR="114300" simplePos="0" relativeHeight="251656192" behindDoc="0" locked="0" layoutInCell="1" allowOverlap="1" wp14:anchorId="31C74010" wp14:editId="43F16F2B">
                <wp:simplePos x="0" y="0"/>
                <wp:positionH relativeFrom="margin">
                  <wp:posOffset>2374265</wp:posOffset>
                </wp:positionH>
                <wp:positionV relativeFrom="paragraph">
                  <wp:posOffset>-92710</wp:posOffset>
                </wp:positionV>
                <wp:extent cx="3524250" cy="537845"/>
                <wp:effectExtent l="0" t="0" r="0" b="0"/>
                <wp:wrapNone/>
                <wp:docPr id="3" name="Text Box 3"/>
                <wp:cNvGraphicFramePr/>
                <a:graphic xmlns:a="http://schemas.openxmlformats.org/drawingml/2006/main">
                  <a:graphicData uri="http://schemas.microsoft.com/office/word/2010/wordprocessingShape">
                    <wps:wsp>
                      <wps:cNvSpPr txBox="1"/>
                      <wps:spPr>
                        <a:xfrm>
                          <a:off x="0" y="0"/>
                          <a:ext cx="3524250" cy="537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57C9" w:rsidRPr="00643B7B" w:rsidRDefault="002657C9" w:rsidP="00643B7B">
                            <w:pPr>
                              <w:spacing w:after="0"/>
                              <w:rPr>
                                <w:color w:val="FFFFFF" w:themeColor="background1"/>
                                <w:sz w:val="28"/>
                                <w:szCs w:val="28"/>
                              </w:rPr>
                            </w:pPr>
                            <w:r w:rsidRPr="00643B7B">
                              <w:rPr>
                                <w:color w:val="FFFFFF" w:themeColor="background1"/>
                                <w:sz w:val="28"/>
                                <w:szCs w:val="28"/>
                              </w:rPr>
                              <w:t xml:space="preserve">Community Based Mathematics Project </w:t>
                            </w:r>
                          </w:p>
                          <w:p w:rsidR="002657C9" w:rsidRPr="00643B7B" w:rsidRDefault="002657C9" w:rsidP="00643B7B">
                            <w:pPr>
                              <w:spacing w:after="0"/>
                              <w:rPr>
                                <w:color w:val="FFFFFF" w:themeColor="background1"/>
                                <w:sz w:val="28"/>
                                <w:szCs w:val="28"/>
                              </w:rPr>
                            </w:pPr>
                            <w:r w:rsidRPr="00643B7B">
                              <w:rPr>
                                <w:i/>
                                <w:color w:val="FFFFFF" w:themeColor="background1"/>
                                <w:sz w:val="28"/>
                                <w:szCs w:val="28"/>
                              </w:rPr>
                              <w:t>of</w:t>
                            </w:r>
                            <w:r w:rsidRPr="00643B7B">
                              <w:rPr>
                                <w:color w:val="FFFFFF" w:themeColor="background1"/>
                                <w:sz w:val="28"/>
                                <w:szCs w:val="28"/>
                              </w:rPr>
                              <w:t xml:space="preserve"> Philadelphia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74010" id="_x0000_t202" coordsize="21600,21600" o:spt="202" path="m,l,21600r21600,l21600,xe">
                <v:stroke joinstyle="miter"/>
                <v:path gradientshapeok="t" o:connecttype="rect"/>
              </v:shapetype>
              <v:shape id="Text Box 3" o:spid="_x0000_s1026" type="#_x0000_t202" style="position:absolute;margin-left:186.95pt;margin-top:-7.3pt;width:277.5pt;height:42.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" filled="f" stroked="f" strokeweight=".5pt">
                <v:textbox>
                  <w:txbxContent>
                    <w:p w:rsidR="002657C9" w:rsidRPr="00643B7B" w:rsidRDefault="002657C9" w:rsidP="00643B7B">
                      <w:pPr>
                        <w:spacing w:after="0"/>
                        <w:rPr>
                          <w:color w:val="FFFFFF" w:themeColor="background1"/>
                          <w:sz w:val="28"/>
                          <w:szCs w:val="28"/>
                        </w:rPr>
                      </w:pPr>
                      <w:r w:rsidRPr="00643B7B">
                        <w:rPr>
                          <w:color w:val="FFFFFF" w:themeColor="background1"/>
                          <w:sz w:val="28"/>
                          <w:szCs w:val="28"/>
                        </w:rPr>
                        <w:t xml:space="preserve">Community Based Mathematics Project </w:t>
                      </w:r>
                    </w:p>
                    <w:p w:rsidR="002657C9" w:rsidRPr="00643B7B" w:rsidRDefault="002657C9" w:rsidP="00643B7B">
                      <w:pPr>
                        <w:spacing w:after="0"/>
                        <w:rPr>
                          <w:color w:val="FFFFFF" w:themeColor="background1"/>
                          <w:sz w:val="28"/>
                          <w:szCs w:val="28"/>
                        </w:rPr>
                      </w:pPr>
                      <w:r w:rsidRPr="00643B7B">
                        <w:rPr>
                          <w:i/>
                          <w:color w:val="FFFFFF" w:themeColor="background1"/>
                          <w:sz w:val="28"/>
                          <w:szCs w:val="28"/>
                        </w:rPr>
                        <w:t>of</w:t>
                      </w:r>
                      <w:r w:rsidRPr="00643B7B">
                        <w:rPr>
                          <w:color w:val="FFFFFF" w:themeColor="background1"/>
                          <w:sz w:val="28"/>
                          <w:szCs w:val="28"/>
                        </w:rPr>
                        <w:t xml:space="preserve"> Philadelphia</w:t>
                      </w:r>
                    </w:p>
                  </w:txbxContent>
                </v:textbox>
                <w10:wrap anchorx="margin"/>
              </v:shape>
            </w:pict>
          </mc:Fallback>
        </mc:AlternateContent>
      </w:r>
      <w:r w:rsidRPr="00522FCD">
        <w:rPr>
          <w:noProof/>
        </w:rPr>
        <mc:AlternateContent>
          <mc:Choice Requires="wps">
            <w:drawing>
              <wp:anchor distT="0" distB="0" distL="114300" distR="114300" simplePos="0" relativeHeight="251657216" behindDoc="0" locked="0" layoutInCell="1" allowOverlap="1" wp14:anchorId="759696D8" wp14:editId="2D25C51C">
                <wp:simplePos x="0" y="0"/>
                <wp:positionH relativeFrom="column">
                  <wp:posOffset>838200</wp:posOffset>
                </wp:positionH>
                <wp:positionV relativeFrom="paragraph">
                  <wp:posOffset>-198120</wp:posOffset>
                </wp:positionV>
                <wp:extent cx="1619250" cy="590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192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57C9" w:rsidRPr="00643B7B" w:rsidRDefault="002657C9" w:rsidP="00643B7B">
                            <w:pPr>
                              <w:rPr>
                                <w:color w:val="FFFFFF" w:themeColor="background1"/>
                                <w:sz w:val="84"/>
                                <w:szCs w:val="84"/>
                              </w:rPr>
                            </w:pPr>
                            <w:r w:rsidRPr="00643B7B">
                              <w:rPr>
                                <w:color w:val="FFFFFF" w:themeColor="background1"/>
                                <w:sz w:val="84"/>
                                <w:szCs w:val="84"/>
                              </w:rPr>
                              <w:t>CBMP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9696D8" id="Text Box 4" o:spid="_x0000_s1027" type="#_x0000_t202" style="position:absolute;margin-left:66pt;margin-top:-15.6pt;width:127.5pt;height:4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" filled="f" stroked="f" strokeweight=".5pt">
                <v:textbox>
                  <w:txbxContent>
                    <w:p w:rsidR="002657C9" w:rsidRPr="00643B7B" w:rsidRDefault="002657C9" w:rsidP="00643B7B">
                      <w:pPr>
                        <w:rPr>
                          <w:color w:val="FFFFFF" w:themeColor="background1"/>
                          <w:sz w:val="84"/>
                          <w:szCs w:val="84"/>
                        </w:rPr>
                      </w:pPr>
                      <w:r w:rsidRPr="00643B7B">
                        <w:rPr>
                          <w:color w:val="FFFFFF" w:themeColor="background1"/>
                          <w:sz w:val="84"/>
                          <w:szCs w:val="84"/>
                        </w:rPr>
                        <w:t>CBMP</w:t>
                      </w:r>
                    </w:p>
                  </w:txbxContent>
                </v:textbox>
              </v:shape>
            </w:pict>
          </mc:Fallback>
        </mc:AlternateContent>
      </w:r>
      <w:r w:rsidRPr="00522FCD">
        <w:rPr>
          <w:noProof/>
        </w:rPr>
        <mc:AlternateContent>
          <mc:Choice Requires="wps">
            <w:drawing>
              <wp:anchor distT="0" distB="0" distL="114300" distR="114300" simplePos="0" relativeHeight="251655168" behindDoc="0" locked="0" layoutInCell="1" allowOverlap="1" wp14:anchorId="042B9F87" wp14:editId="1893B515">
                <wp:simplePos x="0" y="0"/>
                <wp:positionH relativeFrom="margin">
                  <wp:posOffset>0</wp:posOffset>
                </wp:positionH>
                <wp:positionV relativeFrom="paragraph">
                  <wp:posOffset>-131205</wp:posOffset>
                </wp:positionV>
                <wp:extent cx="5970270" cy="560705"/>
                <wp:effectExtent l="0" t="0" r="11430" b="10795"/>
                <wp:wrapNone/>
                <wp:docPr id="2" name="Text Box 2"/>
                <wp:cNvGraphicFramePr/>
                <a:graphic xmlns:a="http://schemas.openxmlformats.org/drawingml/2006/main">
                  <a:graphicData uri="http://schemas.microsoft.com/office/word/2010/wordprocessingShape">
                    <wps:wsp>
                      <wps:cNvSpPr txBox="1"/>
                      <wps:spPr>
                        <a:xfrm>
                          <a:off x="0" y="0"/>
                          <a:ext cx="5970270" cy="560705"/>
                        </a:xfrm>
                        <a:prstGeom prst="rect">
                          <a:avLst/>
                        </a:prstGeom>
                        <a:solidFill>
                          <a:srgbClr val="58263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57C9" w:rsidRPr="00D8761E" w:rsidRDefault="002657C9" w:rsidP="00643B7B">
                            <w:pPr>
                              <w:rPr>
                                <w:sz w:val="84"/>
                                <w:szCs w:val="84"/>
                              </w:r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9F87" id="Text Box 2" o:spid="_x0000_s1028" type="#_x0000_t202" style="position:absolute;margin-left:0;margin-top:-10.35pt;width:470.1pt;height:44.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" fillcolor="#58263c" strokeweight=".5pt">
                <v:textbox>
                  <w:txbxContent>
                    <w:p w:rsidR="002657C9" w:rsidRPr="00D8761E" w:rsidRDefault="002657C9" w:rsidP="00643B7B">
                      <w:pPr>
                        <w:rPr>
                          <w:sz w:val="84"/>
                          <w:szCs w:val="84"/>
                        </w:rPr>
                      </w:pPr>
                      <w:r>
                        <w:t xml:space="preserve">       </w:t>
                      </w:r>
                    </w:p>
                  </w:txbxContent>
                </v:textbox>
                <w10:wrap anchorx="margin"/>
              </v:shape>
            </w:pict>
          </mc:Fallback>
        </mc:AlternateContent>
      </w:r>
    </w:p>
    <w:p w:rsidR="00430E30" w:rsidRDefault="00430E30" w:rsidP="00E54AED"/>
    <w:p w:rsidR="00430E30" w:rsidRPr="009A3509" w:rsidRDefault="002F5F5D" w:rsidP="009A3509">
      <w:pPr>
        <w:jc w:val="center"/>
        <w:rPr>
          <w:b/>
          <w:sz w:val="40"/>
        </w:rPr>
      </w:pPr>
      <w:r w:rsidRPr="009A3509">
        <w:rPr>
          <w:b/>
          <w:sz w:val="40"/>
        </w:rPr>
        <w:t>Make an Argument</w:t>
      </w:r>
    </w:p>
    <w:p w:rsidR="00430E30" w:rsidRDefault="00430E30" w:rsidP="00E54AED">
      <w:bookmarkStart w:id="0" w:name="_GoBack"/>
      <w:bookmarkEnd w:id="0"/>
    </w:p>
    <w:p w:rsidR="00430E30" w:rsidRPr="00430E30" w:rsidRDefault="00430E30" w:rsidP="00E54AED">
      <w:pPr>
        <w:rPr>
          <w:b/>
        </w:rPr>
      </w:pPr>
      <w:r>
        <w:rPr>
          <w:b/>
        </w:rPr>
        <w:t xml:space="preserve">Marketing </w:t>
      </w:r>
      <w:r w:rsidR="0065651F">
        <w:rPr>
          <w:b/>
        </w:rPr>
        <w:t>Sugary Drinks</w:t>
      </w:r>
    </w:p>
    <w:p w:rsidR="002205A2" w:rsidRPr="00430E30" w:rsidRDefault="00B75B19" w:rsidP="00430E30">
      <w:r w:rsidRPr="00430E30">
        <w:t>Marketers spend close to $500 million dollars a year to reach children and adolescents with messages about sugar-sweetened drinks, more than they spend on any other category</w:t>
      </w:r>
      <w:r w:rsidR="00430E30">
        <w:t>.</w:t>
      </w:r>
      <w:r w:rsidR="00430E30" w:rsidRPr="00430E30">
        <w:rPr>
          <w:rStyle w:val="FootnoteReference"/>
        </w:rPr>
        <w:t xml:space="preserve"> </w:t>
      </w:r>
      <w:r w:rsidR="00430E30">
        <w:rPr>
          <w:rStyle w:val="FootnoteReference"/>
        </w:rPr>
        <w:footnoteReference w:id="1"/>
      </w:r>
      <w:r w:rsidR="00430E30">
        <w:t xml:space="preserve"> F</w:t>
      </w:r>
      <w:r w:rsidR="00430E30" w:rsidRPr="00430E30">
        <w:t xml:space="preserve">or example, </w:t>
      </w:r>
      <w:r w:rsidR="00430E30">
        <w:t xml:space="preserve">in 2010 </w:t>
      </w:r>
      <w:r w:rsidR="00430E30" w:rsidRPr="00430E30">
        <w:t xml:space="preserve">preschoolers viewed an average of 213 ads for sugary drinks and energy drinks, while children </w:t>
      </w:r>
      <w:r w:rsidR="00430E30">
        <w:t>viewed an average of 277 of these ads and teens watched an average of 406.</w:t>
      </w:r>
      <w:r w:rsidR="00430E30">
        <w:rPr>
          <w:rStyle w:val="FootnoteReference"/>
        </w:rPr>
        <w:footnoteReference w:id="2"/>
      </w:r>
      <w:r w:rsidR="00430E30">
        <w:t xml:space="preserve">  </w:t>
      </w:r>
    </w:p>
    <w:p w:rsidR="00430E30" w:rsidRDefault="00430E30" w:rsidP="00E54AED">
      <w:r w:rsidRPr="00430E30">
        <w:t>By adolescence, 32% of girls and 52% of boys drink 24 ounces o</w:t>
      </w:r>
      <w:r>
        <w:t>r more of soft drinks each day.</w:t>
      </w:r>
      <w:r>
        <w:rPr>
          <w:rStyle w:val="FootnoteReference"/>
        </w:rPr>
        <w:footnoteReference w:id="3"/>
      </w:r>
      <w:r>
        <w:t xml:space="preserve"> </w:t>
      </w:r>
    </w:p>
    <w:p w:rsidR="0065651F" w:rsidRDefault="004156C9">
      <w:r>
        <w:t xml:space="preserve">It is illegal to show commercials for alcohol or cigarettes during shows or times when children are likely to watch television. Should the same laws be made to prevent advertisements for sugary drinks during these times? Why or why not? </w:t>
      </w:r>
    </w:p>
    <w:p w:rsidR="0065651F" w:rsidRDefault="0065651F" w:rsidP="0065651F"/>
    <w:p w:rsidR="0065651F" w:rsidRDefault="0065651F" w:rsidP="0065651F"/>
    <w:p w:rsidR="0065651F" w:rsidRDefault="0065651F" w:rsidP="0065651F"/>
    <w:p w:rsidR="0065651F" w:rsidRDefault="0065651F" w:rsidP="0065651F"/>
    <w:p w:rsidR="0065651F" w:rsidRDefault="0065651F" w:rsidP="0065651F"/>
    <w:p w:rsidR="0065651F" w:rsidRPr="004156C9" w:rsidRDefault="004156C9" w:rsidP="0065651F">
      <w:pPr>
        <w:rPr>
          <w:b/>
        </w:rPr>
      </w:pPr>
      <w:r>
        <w:rPr>
          <w:b/>
        </w:rPr>
        <w:t>Warning Labels</w:t>
      </w:r>
    </w:p>
    <w:p w:rsidR="002205A2" w:rsidRDefault="007C75F6" w:rsidP="0065651F">
      <w:r>
        <w:t xml:space="preserve">Cigarettes and alcohol are required to have warning labels explaining that they are likely to cause cancer, impair thinking, and cause birth defects. </w:t>
      </w:r>
      <w:r w:rsidR="00B75B19" w:rsidRPr="0065651F">
        <w:t xml:space="preserve">The Harvard School of Public Health recommends that sugar-added beverages with more than 50 calories in an 8-ounce serving should carry a warning label about obesity and diabetes. Do you agree? </w:t>
      </w:r>
    </w:p>
    <w:p w:rsidR="0065651F" w:rsidRDefault="0065651F" w:rsidP="0065651F"/>
    <w:p w:rsidR="0065651F" w:rsidRPr="0065651F" w:rsidRDefault="0065651F" w:rsidP="0065651F"/>
    <w:sectPr w:rsidR="0065651F" w:rsidRPr="0065651F" w:rsidSect="00D53B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17" w:rsidRDefault="00C64B17" w:rsidP="00643B7B">
      <w:r>
        <w:separator/>
      </w:r>
    </w:p>
  </w:endnote>
  <w:endnote w:type="continuationSeparator" w:id="0">
    <w:p w:rsidR="00C64B17" w:rsidRDefault="00C64B17" w:rsidP="0064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C9" w:rsidRDefault="002657C9" w:rsidP="00643B7B">
    <w:pPr>
      <w:pStyle w:val="Footer"/>
    </w:pPr>
    <w:r w:rsidRPr="00831187">
      <w:t>© 2015 Community Based Mathematics Project</w:t>
    </w:r>
    <w:r>
      <w:t xml:space="preserve">  </w:t>
    </w:r>
  </w:p>
  <w:p w:rsidR="002657C9" w:rsidRDefault="002657C9" w:rsidP="00643B7B">
    <w:pPr>
      <w:pStyle w:val="Footer"/>
    </w:pPr>
    <w:r>
      <w:t>University of Pennsylvania, Graduate School of Education</w:t>
    </w:r>
    <w:r>
      <w:tab/>
    </w:r>
    <w:r w:rsidRPr="00831187">
      <w:rPr>
        <w:sz w:val="28"/>
        <w:szCs w:val="28"/>
      </w:rPr>
      <w:fldChar w:fldCharType="begin"/>
    </w:r>
    <w:r w:rsidRPr="008F2910">
      <w:rPr>
        <w:sz w:val="28"/>
        <w:szCs w:val="28"/>
      </w:rPr>
      <w:instrText xml:space="preserve"> PAGE   \* MERGEFORMAT </w:instrText>
    </w:r>
    <w:r w:rsidRPr="00831187">
      <w:rPr>
        <w:sz w:val="28"/>
        <w:szCs w:val="28"/>
      </w:rPr>
      <w:fldChar w:fldCharType="separate"/>
    </w:r>
    <w:r w:rsidR="009A3509">
      <w:rPr>
        <w:noProof/>
        <w:sz w:val="28"/>
        <w:szCs w:val="28"/>
      </w:rPr>
      <w:t>1</w:t>
    </w:r>
    <w:r w:rsidRPr="00831187">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17" w:rsidRDefault="00C64B17" w:rsidP="00643B7B">
      <w:r>
        <w:separator/>
      </w:r>
    </w:p>
  </w:footnote>
  <w:footnote w:type="continuationSeparator" w:id="0">
    <w:p w:rsidR="00C64B17" w:rsidRDefault="00C64B17" w:rsidP="00643B7B">
      <w:r>
        <w:continuationSeparator/>
      </w:r>
    </w:p>
  </w:footnote>
  <w:footnote w:id="1">
    <w:p w:rsidR="00430E30" w:rsidRPr="00196872" w:rsidRDefault="00430E30" w:rsidP="00430E30">
      <w:pPr>
        <w:pStyle w:val="FootnoteText"/>
        <w:rPr>
          <w:sz w:val="18"/>
          <w:szCs w:val="18"/>
        </w:rPr>
      </w:pPr>
      <w:r w:rsidRPr="00196872">
        <w:rPr>
          <w:rStyle w:val="FootnoteReference"/>
          <w:sz w:val="18"/>
          <w:szCs w:val="18"/>
        </w:rPr>
        <w:footnoteRef/>
      </w:r>
      <w:r w:rsidRPr="00196872">
        <w:rPr>
          <w:sz w:val="18"/>
          <w:szCs w:val="18"/>
        </w:rPr>
        <w:t xml:space="preserve"> </w:t>
      </w:r>
      <w:r w:rsidRPr="00196872">
        <w:rPr>
          <w:sz w:val="18"/>
          <w:szCs w:val="18"/>
          <w:shd w:val="clear" w:color="auto" w:fill="FFFFFF"/>
        </w:rPr>
        <w:t>US Federal Trade Commission.</w:t>
      </w:r>
      <w:r w:rsidRPr="00196872">
        <w:rPr>
          <w:rStyle w:val="apple-converted-space"/>
          <w:sz w:val="18"/>
          <w:szCs w:val="18"/>
          <w:shd w:val="clear" w:color="auto" w:fill="FFFFFF"/>
        </w:rPr>
        <w:t> </w:t>
      </w:r>
      <w:hyperlink r:id="rId1" w:tooltip="Marketing Food to Children and Adolescents" w:history="1">
        <w:r w:rsidRPr="00196872">
          <w:rPr>
            <w:rStyle w:val="Hyperlink"/>
            <w:i/>
            <w:iCs/>
            <w:color w:val="auto"/>
            <w:sz w:val="18"/>
            <w:szCs w:val="18"/>
            <w:bdr w:val="none" w:sz="0" w:space="0" w:color="auto" w:frame="1"/>
            <w:shd w:val="clear" w:color="auto" w:fill="FFFFFF"/>
          </w:rPr>
          <w:t>Marketing Food to Children and Adolescents: A Review of Industry Expenditures, Activities, and Self-Regulation</w:t>
        </w:r>
      </w:hyperlink>
      <w:r w:rsidRPr="00196872">
        <w:rPr>
          <w:sz w:val="18"/>
          <w:szCs w:val="18"/>
          <w:shd w:val="clear" w:color="auto" w:fill="FFFFFF"/>
        </w:rPr>
        <w:t>. Washington, DC: US Federal Trade Commission; 2008.</w:t>
      </w:r>
    </w:p>
  </w:footnote>
  <w:footnote w:id="2">
    <w:p w:rsidR="00430E30" w:rsidRPr="00196872" w:rsidRDefault="00430E30">
      <w:pPr>
        <w:pStyle w:val="FootnoteText"/>
        <w:rPr>
          <w:sz w:val="18"/>
          <w:szCs w:val="18"/>
        </w:rPr>
      </w:pPr>
      <w:r w:rsidRPr="00196872">
        <w:rPr>
          <w:rStyle w:val="FootnoteReference"/>
          <w:sz w:val="18"/>
          <w:szCs w:val="18"/>
        </w:rPr>
        <w:footnoteRef/>
      </w:r>
      <w:r w:rsidRPr="00196872">
        <w:rPr>
          <w:sz w:val="18"/>
          <w:szCs w:val="18"/>
        </w:rPr>
        <w:t xml:space="preserve"> </w:t>
      </w:r>
      <w:r w:rsidRPr="00196872">
        <w:rPr>
          <w:sz w:val="18"/>
          <w:szCs w:val="18"/>
          <w:shd w:val="clear" w:color="auto" w:fill="FFFFFF"/>
        </w:rPr>
        <w:t>Harris J, Schwartz MB, Brownell KD, et al.</w:t>
      </w:r>
      <w:r w:rsidRPr="00196872">
        <w:rPr>
          <w:rStyle w:val="apple-converted-space"/>
          <w:sz w:val="18"/>
          <w:szCs w:val="18"/>
          <w:shd w:val="clear" w:color="auto" w:fill="FFFFFF"/>
        </w:rPr>
        <w:t> </w:t>
      </w:r>
      <w:hyperlink r:id="rId2" w:tooltip="Rudd Center for Food Policy and Obesity" w:history="1">
        <w:r w:rsidRPr="00196872">
          <w:rPr>
            <w:rStyle w:val="Hyperlink"/>
            <w:i/>
            <w:iCs/>
            <w:color w:val="auto"/>
            <w:sz w:val="18"/>
            <w:szCs w:val="18"/>
            <w:bdr w:val="none" w:sz="0" w:space="0" w:color="auto" w:frame="1"/>
            <w:shd w:val="clear" w:color="auto" w:fill="FFFFFF"/>
          </w:rPr>
          <w:t>Sugary Drink FACTS: Evaluating Sugary Drink Nutrition and Marketing to Youth</w:t>
        </w:r>
      </w:hyperlink>
      <w:r w:rsidRPr="00196872">
        <w:rPr>
          <w:sz w:val="18"/>
          <w:szCs w:val="18"/>
          <w:shd w:val="clear" w:color="auto" w:fill="FFFFFF"/>
        </w:rPr>
        <w:t>. New Haven, CT: Rudd Center for Food Policy and Obesity; 2011.</w:t>
      </w:r>
    </w:p>
  </w:footnote>
  <w:footnote w:id="3">
    <w:p w:rsidR="00430E30" w:rsidRDefault="00430E30" w:rsidP="00430E30">
      <w:pPr>
        <w:pStyle w:val="FootnoteText"/>
      </w:pPr>
      <w:r w:rsidRPr="00196872">
        <w:rPr>
          <w:rStyle w:val="FootnoteReference"/>
          <w:sz w:val="18"/>
          <w:szCs w:val="18"/>
        </w:rPr>
        <w:footnoteRef/>
      </w:r>
      <w:r w:rsidRPr="00196872">
        <w:rPr>
          <w:sz w:val="18"/>
          <w:szCs w:val="18"/>
        </w:rPr>
        <w:t xml:space="preserve"> “Dietary Sugars Intake and Cardiovascular Health. A Scientific Statement from the American Heart Association.” </w:t>
      </w:r>
      <w:r w:rsidRPr="00196872">
        <w:rPr>
          <w:i/>
          <w:iCs/>
          <w:sz w:val="18"/>
          <w:szCs w:val="18"/>
        </w:rPr>
        <w:t xml:space="preserve">Circulation. August 2009. </w:t>
      </w:r>
      <w:r w:rsidRPr="00196872">
        <w:rPr>
          <w:sz w:val="18"/>
          <w:szCs w:val="18"/>
        </w:rPr>
        <w:t>“Shifts in Patterns and Consumption of Beverages between 1965 and 2002.” Obesity. 2007; 15: 2739-2747.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7C9" w:rsidRPr="007C19CB" w:rsidRDefault="002657C9" w:rsidP="00643B7B">
    <w:pPr>
      <w:pStyle w:val="Header"/>
    </w:pPr>
    <w:r w:rsidRPr="00831187">
      <w:t xml:space="preserve">Name </w:t>
    </w:r>
    <w:r w:rsidRPr="00831187">
      <w:rPr>
        <w:u w:val="single"/>
      </w:rPr>
      <w:tab/>
    </w:r>
    <w:r w:rsidRPr="00831187">
      <w:t xml:space="preserve">   Date </w:t>
    </w:r>
    <w:r w:rsidRPr="00831187">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23A"/>
    <w:multiLevelType w:val="hybridMultilevel"/>
    <w:tmpl w:val="4E4C2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5D17"/>
    <w:multiLevelType w:val="hybridMultilevel"/>
    <w:tmpl w:val="0052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31320"/>
    <w:multiLevelType w:val="hybridMultilevel"/>
    <w:tmpl w:val="C1429116"/>
    <w:lvl w:ilvl="0" w:tplc="978EBE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C273F"/>
    <w:multiLevelType w:val="hybridMultilevel"/>
    <w:tmpl w:val="F58A3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150A"/>
    <w:multiLevelType w:val="hybridMultilevel"/>
    <w:tmpl w:val="A86E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F5EFF"/>
    <w:multiLevelType w:val="hybridMultilevel"/>
    <w:tmpl w:val="71A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130C2"/>
    <w:multiLevelType w:val="hybridMultilevel"/>
    <w:tmpl w:val="918C2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3CA"/>
    <w:multiLevelType w:val="hybridMultilevel"/>
    <w:tmpl w:val="B102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E440F"/>
    <w:multiLevelType w:val="hybridMultilevel"/>
    <w:tmpl w:val="6E6E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41D6"/>
    <w:multiLevelType w:val="hybridMultilevel"/>
    <w:tmpl w:val="EAA2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84DA3"/>
    <w:multiLevelType w:val="hybridMultilevel"/>
    <w:tmpl w:val="76E2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2104F"/>
    <w:multiLevelType w:val="hybridMultilevel"/>
    <w:tmpl w:val="684484C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3C1108DB"/>
    <w:multiLevelType w:val="hybridMultilevel"/>
    <w:tmpl w:val="B4465338"/>
    <w:lvl w:ilvl="0" w:tplc="038EBCB0">
      <w:start w:val="1"/>
      <w:numFmt w:val="bullet"/>
      <w:lvlText w:val=""/>
      <w:lvlJc w:val="left"/>
      <w:pPr>
        <w:tabs>
          <w:tab w:val="num" w:pos="720"/>
        </w:tabs>
        <w:ind w:left="720" w:hanging="360"/>
      </w:pPr>
      <w:rPr>
        <w:rFonts w:ascii="Wingdings 2" w:hAnsi="Wingdings 2" w:hint="default"/>
      </w:rPr>
    </w:lvl>
    <w:lvl w:ilvl="1" w:tplc="2C1EDF0E" w:tentative="1">
      <w:start w:val="1"/>
      <w:numFmt w:val="bullet"/>
      <w:lvlText w:val=""/>
      <w:lvlJc w:val="left"/>
      <w:pPr>
        <w:tabs>
          <w:tab w:val="num" w:pos="1440"/>
        </w:tabs>
        <w:ind w:left="1440" w:hanging="360"/>
      </w:pPr>
      <w:rPr>
        <w:rFonts w:ascii="Wingdings 2" w:hAnsi="Wingdings 2" w:hint="default"/>
      </w:rPr>
    </w:lvl>
    <w:lvl w:ilvl="2" w:tplc="AAB8D7F4" w:tentative="1">
      <w:start w:val="1"/>
      <w:numFmt w:val="bullet"/>
      <w:lvlText w:val=""/>
      <w:lvlJc w:val="left"/>
      <w:pPr>
        <w:tabs>
          <w:tab w:val="num" w:pos="2160"/>
        </w:tabs>
        <w:ind w:left="2160" w:hanging="360"/>
      </w:pPr>
      <w:rPr>
        <w:rFonts w:ascii="Wingdings 2" w:hAnsi="Wingdings 2" w:hint="default"/>
      </w:rPr>
    </w:lvl>
    <w:lvl w:ilvl="3" w:tplc="3A1C8C9E" w:tentative="1">
      <w:start w:val="1"/>
      <w:numFmt w:val="bullet"/>
      <w:lvlText w:val=""/>
      <w:lvlJc w:val="left"/>
      <w:pPr>
        <w:tabs>
          <w:tab w:val="num" w:pos="2880"/>
        </w:tabs>
        <w:ind w:left="2880" w:hanging="360"/>
      </w:pPr>
      <w:rPr>
        <w:rFonts w:ascii="Wingdings 2" w:hAnsi="Wingdings 2" w:hint="default"/>
      </w:rPr>
    </w:lvl>
    <w:lvl w:ilvl="4" w:tplc="001C69FE" w:tentative="1">
      <w:start w:val="1"/>
      <w:numFmt w:val="bullet"/>
      <w:lvlText w:val=""/>
      <w:lvlJc w:val="left"/>
      <w:pPr>
        <w:tabs>
          <w:tab w:val="num" w:pos="3600"/>
        </w:tabs>
        <w:ind w:left="3600" w:hanging="360"/>
      </w:pPr>
      <w:rPr>
        <w:rFonts w:ascii="Wingdings 2" w:hAnsi="Wingdings 2" w:hint="default"/>
      </w:rPr>
    </w:lvl>
    <w:lvl w:ilvl="5" w:tplc="A2726AF2" w:tentative="1">
      <w:start w:val="1"/>
      <w:numFmt w:val="bullet"/>
      <w:lvlText w:val=""/>
      <w:lvlJc w:val="left"/>
      <w:pPr>
        <w:tabs>
          <w:tab w:val="num" w:pos="4320"/>
        </w:tabs>
        <w:ind w:left="4320" w:hanging="360"/>
      </w:pPr>
      <w:rPr>
        <w:rFonts w:ascii="Wingdings 2" w:hAnsi="Wingdings 2" w:hint="default"/>
      </w:rPr>
    </w:lvl>
    <w:lvl w:ilvl="6" w:tplc="1DA460F4" w:tentative="1">
      <w:start w:val="1"/>
      <w:numFmt w:val="bullet"/>
      <w:lvlText w:val=""/>
      <w:lvlJc w:val="left"/>
      <w:pPr>
        <w:tabs>
          <w:tab w:val="num" w:pos="5040"/>
        </w:tabs>
        <w:ind w:left="5040" w:hanging="360"/>
      </w:pPr>
      <w:rPr>
        <w:rFonts w:ascii="Wingdings 2" w:hAnsi="Wingdings 2" w:hint="default"/>
      </w:rPr>
    </w:lvl>
    <w:lvl w:ilvl="7" w:tplc="CBC85818" w:tentative="1">
      <w:start w:val="1"/>
      <w:numFmt w:val="bullet"/>
      <w:lvlText w:val=""/>
      <w:lvlJc w:val="left"/>
      <w:pPr>
        <w:tabs>
          <w:tab w:val="num" w:pos="5760"/>
        </w:tabs>
        <w:ind w:left="5760" w:hanging="360"/>
      </w:pPr>
      <w:rPr>
        <w:rFonts w:ascii="Wingdings 2" w:hAnsi="Wingdings 2" w:hint="default"/>
      </w:rPr>
    </w:lvl>
    <w:lvl w:ilvl="8" w:tplc="0C044158"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450C3176"/>
    <w:multiLevelType w:val="hybridMultilevel"/>
    <w:tmpl w:val="540A9714"/>
    <w:lvl w:ilvl="0" w:tplc="853AA578">
      <w:start w:val="1"/>
      <w:numFmt w:val="bullet"/>
      <w:lvlText w:val="»"/>
      <w:lvlJc w:val="left"/>
      <w:pPr>
        <w:tabs>
          <w:tab w:val="num" w:pos="720"/>
        </w:tabs>
        <w:ind w:left="720" w:hanging="360"/>
      </w:pPr>
      <w:rPr>
        <w:rFonts w:ascii="Arial" w:hAnsi="Arial" w:hint="default"/>
      </w:rPr>
    </w:lvl>
    <w:lvl w:ilvl="1" w:tplc="B5A4DCB2">
      <w:start w:val="1"/>
      <w:numFmt w:val="bullet"/>
      <w:lvlText w:val="•"/>
      <w:lvlJc w:val="left"/>
      <w:pPr>
        <w:tabs>
          <w:tab w:val="num" w:pos="1440"/>
        </w:tabs>
        <w:ind w:left="1440" w:hanging="360"/>
      </w:pPr>
      <w:rPr>
        <w:rFonts w:ascii="Arial" w:hAnsi="Arial" w:cs="Arial" w:hint="default"/>
      </w:rPr>
    </w:lvl>
    <w:lvl w:ilvl="2" w:tplc="568483CC">
      <w:start w:val="1"/>
      <w:numFmt w:val="bullet"/>
      <w:lvlText w:val="•"/>
      <w:lvlJc w:val="left"/>
      <w:pPr>
        <w:tabs>
          <w:tab w:val="num" w:pos="2160"/>
        </w:tabs>
        <w:ind w:left="2160" w:hanging="360"/>
      </w:pPr>
      <w:rPr>
        <w:rFonts w:ascii="Arial" w:hAnsi="Arial" w:cs="Arial" w:hint="default"/>
      </w:rPr>
    </w:lvl>
    <w:lvl w:ilvl="3" w:tplc="B3F2EBC6">
      <w:start w:val="1"/>
      <w:numFmt w:val="bullet"/>
      <w:lvlText w:val="•"/>
      <w:lvlJc w:val="left"/>
      <w:pPr>
        <w:tabs>
          <w:tab w:val="num" w:pos="2880"/>
        </w:tabs>
        <w:ind w:left="2880" w:hanging="360"/>
      </w:pPr>
      <w:rPr>
        <w:rFonts w:ascii="Arial" w:hAnsi="Arial" w:cs="Arial" w:hint="default"/>
      </w:rPr>
    </w:lvl>
    <w:lvl w:ilvl="4" w:tplc="9C667E1E">
      <w:start w:val="1"/>
      <w:numFmt w:val="bullet"/>
      <w:lvlText w:val="•"/>
      <w:lvlJc w:val="left"/>
      <w:pPr>
        <w:tabs>
          <w:tab w:val="num" w:pos="3600"/>
        </w:tabs>
        <w:ind w:left="3600" w:hanging="360"/>
      </w:pPr>
      <w:rPr>
        <w:rFonts w:ascii="Arial" w:hAnsi="Arial" w:cs="Arial" w:hint="default"/>
      </w:rPr>
    </w:lvl>
    <w:lvl w:ilvl="5" w:tplc="CFDE160A">
      <w:start w:val="1"/>
      <w:numFmt w:val="bullet"/>
      <w:lvlText w:val="•"/>
      <w:lvlJc w:val="left"/>
      <w:pPr>
        <w:tabs>
          <w:tab w:val="num" w:pos="4320"/>
        </w:tabs>
        <w:ind w:left="4320" w:hanging="360"/>
      </w:pPr>
      <w:rPr>
        <w:rFonts w:ascii="Arial" w:hAnsi="Arial" w:cs="Arial" w:hint="default"/>
      </w:rPr>
    </w:lvl>
    <w:lvl w:ilvl="6" w:tplc="D2C693D4">
      <w:start w:val="1"/>
      <w:numFmt w:val="bullet"/>
      <w:lvlText w:val="•"/>
      <w:lvlJc w:val="left"/>
      <w:pPr>
        <w:tabs>
          <w:tab w:val="num" w:pos="5040"/>
        </w:tabs>
        <w:ind w:left="5040" w:hanging="360"/>
      </w:pPr>
      <w:rPr>
        <w:rFonts w:ascii="Arial" w:hAnsi="Arial" w:cs="Arial" w:hint="default"/>
      </w:rPr>
    </w:lvl>
    <w:lvl w:ilvl="7" w:tplc="C3CE52DA">
      <w:start w:val="1"/>
      <w:numFmt w:val="bullet"/>
      <w:lvlText w:val="•"/>
      <w:lvlJc w:val="left"/>
      <w:pPr>
        <w:tabs>
          <w:tab w:val="num" w:pos="5760"/>
        </w:tabs>
        <w:ind w:left="5760" w:hanging="360"/>
      </w:pPr>
      <w:rPr>
        <w:rFonts w:ascii="Arial" w:hAnsi="Arial" w:cs="Arial" w:hint="default"/>
      </w:rPr>
    </w:lvl>
    <w:lvl w:ilvl="8" w:tplc="D794E4EC">
      <w:start w:val="1"/>
      <w:numFmt w:val="bullet"/>
      <w:lvlText w:val="•"/>
      <w:lvlJc w:val="left"/>
      <w:pPr>
        <w:tabs>
          <w:tab w:val="num" w:pos="6480"/>
        </w:tabs>
        <w:ind w:left="6480" w:hanging="360"/>
      </w:pPr>
      <w:rPr>
        <w:rFonts w:ascii="Arial" w:hAnsi="Arial" w:cs="Arial" w:hint="default"/>
      </w:rPr>
    </w:lvl>
  </w:abstractNum>
  <w:abstractNum w:abstractNumId="14" w15:restartNumberingAfterBreak="0">
    <w:nsid w:val="4E2C302A"/>
    <w:multiLevelType w:val="hybridMultilevel"/>
    <w:tmpl w:val="15385580"/>
    <w:lvl w:ilvl="0" w:tplc="9FC4CC88">
      <w:start w:val="1"/>
      <w:numFmt w:val="bullet"/>
      <w:lvlText w:val=""/>
      <w:lvlJc w:val="left"/>
      <w:pPr>
        <w:tabs>
          <w:tab w:val="num" w:pos="720"/>
        </w:tabs>
        <w:ind w:left="720" w:hanging="360"/>
      </w:pPr>
      <w:rPr>
        <w:rFonts w:ascii="Wingdings 2" w:hAnsi="Wingdings 2" w:hint="default"/>
      </w:rPr>
    </w:lvl>
    <w:lvl w:ilvl="1" w:tplc="295E40EA" w:tentative="1">
      <w:start w:val="1"/>
      <w:numFmt w:val="bullet"/>
      <w:lvlText w:val=""/>
      <w:lvlJc w:val="left"/>
      <w:pPr>
        <w:tabs>
          <w:tab w:val="num" w:pos="1440"/>
        </w:tabs>
        <w:ind w:left="1440" w:hanging="360"/>
      </w:pPr>
      <w:rPr>
        <w:rFonts w:ascii="Wingdings 2" w:hAnsi="Wingdings 2" w:hint="default"/>
      </w:rPr>
    </w:lvl>
    <w:lvl w:ilvl="2" w:tplc="CBC6F34E" w:tentative="1">
      <w:start w:val="1"/>
      <w:numFmt w:val="bullet"/>
      <w:lvlText w:val=""/>
      <w:lvlJc w:val="left"/>
      <w:pPr>
        <w:tabs>
          <w:tab w:val="num" w:pos="2160"/>
        </w:tabs>
        <w:ind w:left="2160" w:hanging="360"/>
      </w:pPr>
      <w:rPr>
        <w:rFonts w:ascii="Wingdings 2" w:hAnsi="Wingdings 2" w:hint="default"/>
      </w:rPr>
    </w:lvl>
    <w:lvl w:ilvl="3" w:tplc="B2DA00AA" w:tentative="1">
      <w:start w:val="1"/>
      <w:numFmt w:val="bullet"/>
      <w:lvlText w:val=""/>
      <w:lvlJc w:val="left"/>
      <w:pPr>
        <w:tabs>
          <w:tab w:val="num" w:pos="2880"/>
        </w:tabs>
        <w:ind w:left="2880" w:hanging="360"/>
      </w:pPr>
      <w:rPr>
        <w:rFonts w:ascii="Wingdings 2" w:hAnsi="Wingdings 2" w:hint="default"/>
      </w:rPr>
    </w:lvl>
    <w:lvl w:ilvl="4" w:tplc="E1C87A9C" w:tentative="1">
      <w:start w:val="1"/>
      <w:numFmt w:val="bullet"/>
      <w:lvlText w:val=""/>
      <w:lvlJc w:val="left"/>
      <w:pPr>
        <w:tabs>
          <w:tab w:val="num" w:pos="3600"/>
        </w:tabs>
        <w:ind w:left="3600" w:hanging="360"/>
      </w:pPr>
      <w:rPr>
        <w:rFonts w:ascii="Wingdings 2" w:hAnsi="Wingdings 2" w:hint="default"/>
      </w:rPr>
    </w:lvl>
    <w:lvl w:ilvl="5" w:tplc="2EE8FE6A" w:tentative="1">
      <w:start w:val="1"/>
      <w:numFmt w:val="bullet"/>
      <w:lvlText w:val=""/>
      <w:lvlJc w:val="left"/>
      <w:pPr>
        <w:tabs>
          <w:tab w:val="num" w:pos="4320"/>
        </w:tabs>
        <w:ind w:left="4320" w:hanging="360"/>
      </w:pPr>
      <w:rPr>
        <w:rFonts w:ascii="Wingdings 2" w:hAnsi="Wingdings 2" w:hint="default"/>
      </w:rPr>
    </w:lvl>
    <w:lvl w:ilvl="6" w:tplc="EC56268A" w:tentative="1">
      <w:start w:val="1"/>
      <w:numFmt w:val="bullet"/>
      <w:lvlText w:val=""/>
      <w:lvlJc w:val="left"/>
      <w:pPr>
        <w:tabs>
          <w:tab w:val="num" w:pos="5040"/>
        </w:tabs>
        <w:ind w:left="5040" w:hanging="360"/>
      </w:pPr>
      <w:rPr>
        <w:rFonts w:ascii="Wingdings 2" w:hAnsi="Wingdings 2" w:hint="default"/>
      </w:rPr>
    </w:lvl>
    <w:lvl w:ilvl="7" w:tplc="D904EF12" w:tentative="1">
      <w:start w:val="1"/>
      <w:numFmt w:val="bullet"/>
      <w:lvlText w:val=""/>
      <w:lvlJc w:val="left"/>
      <w:pPr>
        <w:tabs>
          <w:tab w:val="num" w:pos="5760"/>
        </w:tabs>
        <w:ind w:left="5760" w:hanging="360"/>
      </w:pPr>
      <w:rPr>
        <w:rFonts w:ascii="Wingdings 2" w:hAnsi="Wingdings 2" w:hint="default"/>
      </w:rPr>
    </w:lvl>
    <w:lvl w:ilvl="8" w:tplc="0FB4E02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0DE22D0"/>
    <w:multiLevelType w:val="hybridMultilevel"/>
    <w:tmpl w:val="68DC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E780F"/>
    <w:multiLevelType w:val="hybridMultilevel"/>
    <w:tmpl w:val="3174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937AD"/>
    <w:multiLevelType w:val="hybridMultilevel"/>
    <w:tmpl w:val="596E287E"/>
    <w:lvl w:ilvl="0" w:tplc="E93413A4">
      <w:start w:val="1"/>
      <w:numFmt w:val="bullet"/>
      <w:lvlText w:val=""/>
      <w:lvlJc w:val="left"/>
      <w:pPr>
        <w:tabs>
          <w:tab w:val="num" w:pos="720"/>
        </w:tabs>
        <w:ind w:left="720" w:hanging="360"/>
      </w:pPr>
      <w:rPr>
        <w:rFonts w:ascii="Wingdings 2" w:hAnsi="Wingdings 2" w:hint="default"/>
      </w:rPr>
    </w:lvl>
    <w:lvl w:ilvl="1" w:tplc="DD1CFF78" w:tentative="1">
      <w:start w:val="1"/>
      <w:numFmt w:val="bullet"/>
      <w:lvlText w:val=""/>
      <w:lvlJc w:val="left"/>
      <w:pPr>
        <w:tabs>
          <w:tab w:val="num" w:pos="1440"/>
        </w:tabs>
        <w:ind w:left="1440" w:hanging="360"/>
      </w:pPr>
      <w:rPr>
        <w:rFonts w:ascii="Wingdings 2" w:hAnsi="Wingdings 2" w:hint="default"/>
      </w:rPr>
    </w:lvl>
    <w:lvl w:ilvl="2" w:tplc="3DAC569E" w:tentative="1">
      <w:start w:val="1"/>
      <w:numFmt w:val="bullet"/>
      <w:lvlText w:val=""/>
      <w:lvlJc w:val="left"/>
      <w:pPr>
        <w:tabs>
          <w:tab w:val="num" w:pos="2160"/>
        </w:tabs>
        <w:ind w:left="2160" w:hanging="360"/>
      </w:pPr>
      <w:rPr>
        <w:rFonts w:ascii="Wingdings 2" w:hAnsi="Wingdings 2" w:hint="default"/>
      </w:rPr>
    </w:lvl>
    <w:lvl w:ilvl="3" w:tplc="86120A02" w:tentative="1">
      <w:start w:val="1"/>
      <w:numFmt w:val="bullet"/>
      <w:lvlText w:val=""/>
      <w:lvlJc w:val="left"/>
      <w:pPr>
        <w:tabs>
          <w:tab w:val="num" w:pos="2880"/>
        </w:tabs>
        <w:ind w:left="2880" w:hanging="360"/>
      </w:pPr>
      <w:rPr>
        <w:rFonts w:ascii="Wingdings 2" w:hAnsi="Wingdings 2" w:hint="default"/>
      </w:rPr>
    </w:lvl>
    <w:lvl w:ilvl="4" w:tplc="43E4D5F0" w:tentative="1">
      <w:start w:val="1"/>
      <w:numFmt w:val="bullet"/>
      <w:lvlText w:val=""/>
      <w:lvlJc w:val="left"/>
      <w:pPr>
        <w:tabs>
          <w:tab w:val="num" w:pos="3600"/>
        </w:tabs>
        <w:ind w:left="3600" w:hanging="360"/>
      </w:pPr>
      <w:rPr>
        <w:rFonts w:ascii="Wingdings 2" w:hAnsi="Wingdings 2" w:hint="default"/>
      </w:rPr>
    </w:lvl>
    <w:lvl w:ilvl="5" w:tplc="EE96B83C" w:tentative="1">
      <w:start w:val="1"/>
      <w:numFmt w:val="bullet"/>
      <w:lvlText w:val=""/>
      <w:lvlJc w:val="left"/>
      <w:pPr>
        <w:tabs>
          <w:tab w:val="num" w:pos="4320"/>
        </w:tabs>
        <w:ind w:left="4320" w:hanging="360"/>
      </w:pPr>
      <w:rPr>
        <w:rFonts w:ascii="Wingdings 2" w:hAnsi="Wingdings 2" w:hint="default"/>
      </w:rPr>
    </w:lvl>
    <w:lvl w:ilvl="6" w:tplc="72FEECEC" w:tentative="1">
      <w:start w:val="1"/>
      <w:numFmt w:val="bullet"/>
      <w:lvlText w:val=""/>
      <w:lvlJc w:val="left"/>
      <w:pPr>
        <w:tabs>
          <w:tab w:val="num" w:pos="5040"/>
        </w:tabs>
        <w:ind w:left="5040" w:hanging="360"/>
      </w:pPr>
      <w:rPr>
        <w:rFonts w:ascii="Wingdings 2" w:hAnsi="Wingdings 2" w:hint="default"/>
      </w:rPr>
    </w:lvl>
    <w:lvl w:ilvl="7" w:tplc="9DD205A0" w:tentative="1">
      <w:start w:val="1"/>
      <w:numFmt w:val="bullet"/>
      <w:lvlText w:val=""/>
      <w:lvlJc w:val="left"/>
      <w:pPr>
        <w:tabs>
          <w:tab w:val="num" w:pos="5760"/>
        </w:tabs>
        <w:ind w:left="5760" w:hanging="360"/>
      </w:pPr>
      <w:rPr>
        <w:rFonts w:ascii="Wingdings 2" w:hAnsi="Wingdings 2" w:hint="default"/>
      </w:rPr>
    </w:lvl>
    <w:lvl w:ilvl="8" w:tplc="384E654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2CF61D4"/>
    <w:multiLevelType w:val="hybridMultilevel"/>
    <w:tmpl w:val="B2E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63C40"/>
    <w:multiLevelType w:val="hybridMultilevel"/>
    <w:tmpl w:val="30883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610D2"/>
    <w:multiLevelType w:val="hybridMultilevel"/>
    <w:tmpl w:val="153E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754FC"/>
    <w:multiLevelType w:val="hybridMultilevel"/>
    <w:tmpl w:val="10526050"/>
    <w:lvl w:ilvl="0" w:tplc="789C880A">
      <w:start w:val="1"/>
      <w:numFmt w:val="bullet"/>
      <w:lvlText w:val=""/>
      <w:lvlJc w:val="left"/>
      <w:pPr>
        <w:tabs>
          <w:tab w:val="num" w:pos="720"/>
        </w:tabs>
        <w:ind w:left="720" w:hanging="360"/>
      </w:pPr>
      <w:rPr>
        <w:rFonts w:ascii="Wingdings 2" w:hAnsi="Wingdings 2" w:hint="default"/>
      </w:rPr>
    </w:lvl>
    <w:lvl w:ilvl="1" w:tplc="485A2BDC" w:tentative="1">
      <w:start w:val="1"/>
      <w:numFmt w:val="bullet"/>
      <w:lvlText w:val=""/>
      <w:lvlJc w:val="left"/>
      <w:pPr>
        <w:tabs>
          <w:tab w:val="num" w:pos="1440"/>
        </w:tabs>
        <w:ind w:left="1440" w:hanging="360"/>
      </w:pPr>
      <w:rPr>
        <w:rFonts w:ascii="Wingdings 2" w:hAnsi="Wingdings 2" w:hint="default"/>
      </w:rPr>
    </w:lvl>
    <w:lvl w:ilvl="2" w:tplc="DF08EAFC" w:tentative="1">
      <w:start w:val="1"/>
      <w:numFmt w:val="bullet"/>
      <w:lvlText w:val=""/>
      <w:lvlJc w:val="left"/>
      <w:pPr>
        <w:tabs>
          <w:tab w:val="num" w:pos="2160"/>
        </w:tabs>
        <w:ind w:left="2160" w:hanging="360"/>
      </w:pPr>
      <w:rPr>
        <w:rFonts w:ascii="Wingdings 2" w:hAnsi="Wingdings 2" w:hint="default"/>
      </w:rPr>
    </w:lvl>
    <w:lvl w:ilvl="3" w:tplc="889662B4" w:tentative="1">
      <w:start w:val="1"/>
      <w:numFmt w:val="bullet"/>
      <w:lvlText w:val=""/>
      <w:lvlJc w:val="left"/>
      <w:pPr>
        <w:tabs>
          <w:tab w:val="num" w:pos="2880"/>
        </w:tabs>
        <w:ind w:left="2880" w:hanging="360"/>
      </w:pPr>
      <w:rPr>
        <w:rFonts w:ascii="Wingdings 2" w:hAnsi="Wingdings 2" w:hint="default"/>
      </w:rPr>
    </w:lvl>
    <w:lvl w:ilvl="4" w:tplc="157A4E5E" w:tentative="1">
      <w:start w:val="1"/>
      <w:numFmt w:val="bullet"/>
      <w:lvlText w:val=""/>
      <w:lvlJc w:val="left"/>
      <w:pPr>
        <w:tabs>
          <w:tab w:val="num" w:pos="3600"/>
        </w:tabs>
        <w:ind w:left="3600" w:hanging="360"/>
      </w:pPr>
      <w:rPr>
        <w:rFonts w:ascii="Wingdings 2" w:hAnsi="Wingdings 2" w:hint="default"/>
      </w:rPr>
    </w:lvl>
    <w:lvl w:ilvl="5" w:tplc="D436B04E" w:tentative="1">
      <w:start w:val="1"/>
      <w:numFmt w:val="bullet"/>
      <w:lvlText w:val=""/>
      <w:lvlJc w:val="left"/>
      <w:pPr>
        <w:tabs>
          <w:tab w:val="num" w:pos="4320"/>
        </w:tabs>
        <w:ind w:left="4320" w:hanging="360"/>
      </w:pPr>
      <w:rPr>
        <w:rFonts w:ascii="Wingdings 2" w:hAnsi="Wingdings 2" w:hint="default"/>
      </w:rPr>
    </w:lvl>
    <w:lvl w:ilvl="6" w:tplc="52B6A1A8" w:tentative="1">
      <w:start w:val="1"/>
      <w:numFmt w:val="bullet"/>
      <w:lvlText w:val=""/>
      <w:lvlJc w:val="left"/>
      <w:pPr>
        <w:tabs>
          <w:tab w:val="num" w:pos="5040"/>
        </w:tabs>
        <w:ind w:left="5040" w:hanging="360"/>
      </w:pPr>
      <w:rPr>
        <w:rFonts w:ascii="Wingdings 2" w:hAnsi="Wingdings 2" w:hint="default"/>
      </w:rPr>
    </w:lvl>
    <w:lvl w:ilvl="7" w:tplc="1B76FF12" w:tentative="1">
      <w:start w:val="1"/>
      <w:numFmt w:val="bullet"/>
      <w:lvlText w:val=""/>
      <w:lvlJc w:val="left"/>
      <w:pPr>
        <w:tabs>
          <w:tab w:val="num" w:pos="5760"/>
        </w:tabs>
        <w:ind w:left="5760" w:hanging="360"/>
      </w:pPr>
      <w:rPr>
        <w:rFonts w:ascii="Wingdings 2" w:hAnsi="Wingdings 2" w:hint="default"/>
      </w:rPr>
    </w:lvl>
    <w:lvl w:ilvl="8" w:tplc="DF402F6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48B388F"/>
    <w:multiLevelType w:val="hybridMultilevel"/>
    <w:tmpl w:val="F2E28AD4"/>
    <w:lvl w:ilvl="0" w:tplc="61E872DA">
      <w:start w:val="1"/>
      <w:numFmt w:val="bullet"/>
      <w:lvlText w:val="•"/>
      <w:lvlJc w:val="left"/>
      <w:pPr>
        <w:tabs>
          <w:tab w:val="num" w:pos="720"/>
        </w:tabs>
        <w:ind w:left="720" w:hanging="360"/>
      </w:pPr>
      <w:rPr>
        <w:rFonts w:ascii="Arial" w:hAnsi="Arial" w:cs="Arial" w:hint="default"/>
      </w:rPr>
    </w:lvl>
    <w:lvl w:ilvl="1" w:tplc="B5A4DCB2">
      <w:start w:val="1"/>
      <w:numFmt w:val="bullet"/>
      <w:lvlText w:val="•"/>
      <w:lvlJc w:val="left"/>
      <w:pPr>
        <w:tabs>
          <w:tab w:val="num" w:pos="1440"/>
        </w:tabs>
        <w:ind w:left="1440" w:hanging="360"/>
      </w:pPr>
      <w:rPr>
        <w:rFonts w:ascii="Arial" w:hAnsi="Arial" w:cs="Arial" w:hint="default"/>
      </w:rPr>
    </w:lvl>
    <w:lvl w:ilvl="2" w:tplc="568483CC">
      <w:start w:val="1"/>
      <w:numFmt w:val="bullet"/>
      <w:lvlText w:val="•"/>
      <w:lvlJc w:val="left"/>
      <w:pPr>
        <w:tabs>
          <w:tab w:val="num" w:pos="2160"/>
        </w:tabs>
        <w:ind w:left="2160" w:hanging="360"/>
      </w:pPr>
      <w:rPr>
        <w:rFonts w:ascii="Arial" w:hAnsi="Arial" w:cs="Arial" w:hint="default"/>
      </w:rPr>
    </w:lvl>
    <w:lvl w:ilvl="3" w:tplc="B3F2EBC6">
      <w:start w:val="1"/>
      <w:numFmt w:val="bullet"/>
      <w:lvlText w:val="•"/>
      <w:lvlJc w:val="left"/>
      <w:pPr>
        <w:tabs>
          <w:tab w:val="num" w:pos="2880"/>
        </w:tabs>
        <w:ind w:left="2880" w:hanging="360"/>
      </w:pPr>
      <w:rPr>
        <w:rFonts w:ascii="Arial" w:hAnsi="Arial" w:cs="Arial" w:hint="default"/>
      </w:rPr>
    </w:lvl>
    <w:lvl w:ilvl="4" w:tplc="9C667E1E">
      <w:start w:val="1"/>
      <w:numFmt w:val="bullet"/>
      <w:lvlText w:val="•"/>
      <w:lvlJc w:val="left"/>
      <w:pPr>
        <w:tabs>
          <w:tab w:val="num" w:pos="3600"/>
        </w:tabs>
        <w:ind w:left="3600" w:hanging="360"/>
      </w:pPr>
      <w:rPr>
        <w:rFonts w:ascii="Arial" w:hAnsi="Arial" w:cs="Arial" w:hint="default"/>
      </w:rPr>
    </w:lvl>
    <w:lvl w:ilvl="5" w:tplc="CFDE160A">
      <w:start w:val="1"/>
      <w:numFmt w:val="bullet"/>
      <w:lvlText w:val="•"/>
      <w:lvlJc w:val="left"/>
      <w:pPr>
        <w:tabs>
          <w:tab w:val="num" w:pos="4320"/>
        </w:tabs>
        <w:ind w:left="4320" w:hanging="360"/>
      </w:pPr>
      <w:rPr>
        <w:rFonts w:ascii="Arial" w:hAnsi="Arial" w:cs="Arial" w:hint="default"/>
      </w:rPr>
    </w:lvl>
    <w:lvl w:ilvl="6" w:tplc="D2C693D4">
      <w:start w:val="1"/>
      <w:numFmt w:val="bullet"/>
      <w:lvlText w:val="•"/>
      <w:lvlJc w:val="left"/>
      <w:pPr>
        <w:tabs>
          <w:tab w:val="num" w:pos="5040"/>
        </w:tabs>
        <w:ind w:left="5040" w:hanging="360"/>
      </w:pPr>
      <w:rPr>
        <w:rFonts w:ascii="Arial" w:hAnsi="Arial" w:cs="Arial" w:hint="default"/>
      </w:rPr>
    </w:lvl>
    <w:lvl w:ilvl="7" w:tplc="C3CE52DA">
      <w:start w:val="1"/>
      <w:numFmt w:val="bullet"/>
      <w:lvlText w:val="•"/>
      <w:lvlJc w:val="left"/>
      <w:pPr>
        <w:tabs>
          <w:tab w:val="num" w:pos="5760"/>
        </w:tabs>
        <w:ind w:left="5760" w:hanging="360"/>
      </w:pPr>
      <w:rPr>
        <w:rFonts w:ascii="Arial" w:hAnsi="Arial" w:cs="Arial" w:hint="default"/>
      </w:rPr>
    </w:lvl>
    <w:lvl w:ilvl="8" w:tplc="D794E4EC">
      <w:start w:val="1"/>
      <w:numFmt w:val="bullet"/>
      <w:lvlText w:val="•"/>
      <w:lvlJc w:val="left"/>
      <w:pPr>
        <w:tabs>
          <w:tab w:val="num" w:pos="6480"/>
        </w:tabs>
        <w:ind w:left="6480" w:hanging="360"/>
      </w:pPr>
      <w:rPr>
        <w:rFonts w:ascii="Arial" w:hAnsi="Arial" w:cs="Arial" w:hint="default"/>
      </w:rPr>
    </w:lvl>
  </w:abstractNum>
  <w:num w:numId="1">
    <w:abstractNumId w:val="22"/>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1"/>
  </w:num>
  <w:num w:numId="6">
    <w:abstractNumId w:val="3"/>
  </w:num>
  <w:num w:numId="7">
    <w:abstractNumId w:val="11"/>
  </w:num>
  <w:num w:numId="8">
    <w:abstractNumId w:val="8"/>
  </w:num>
  <w:num w:numId="9">
    <w:abstractNumId w:val="2"/>
  </w:num>
  <w:num w:numId="10">
    <w:abstractNumId w:val="6"/>
  </w:num>
  <w:num w:numId="11">
    <w:abstractNumId w:val="7"/>
  </w:num>
  <w:num w:numId="12">
    <w:abstractNumId w:val="0"/>
  </w:num>
  <w:num w:numId="13">
    <w:abstractNumId w:val="16"/>
  </w:num>
  <w:num w:numId="14">
    <w:abstractNumId w:val="5"/>
  </w:num>
  <w:num w:numId="15">
    <w:abstractNumId w:val="15"/>
  </w:num>
  <w:num w:numId="16">
    <w:abstractNumId w:val="20"/>
  </w:num>
  <w:num w:numId="17">
    <w:abstractNumId w:val="18"/>
  </w:num>
  <w:num w:numId="18">
    <w:abstractNumId w:val="4"/>
  </w:num>
  <w:num w:numId="19">
    <w:abstractNumId w:val="9"/>
  </w:num>
  <w:num w:numId="20">
    <w:abstractNumId w:val="1"/>
  </w:num>
  <w:num w:numId="21">
    <w:abstractNumId w:val="10"/>
  </w:num>
  <w:num w:numId="22">
    <w:abstractNumId w:val="17"/>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06"/>
    <w:rsid w:val="00006753"/>
    <w:rsid w:val="0002044D"/>
    <w:rsid w:val="00025ED6"/>
    <w:rsid w:val="000356D3"/>
    <w:rsid w:val="00044546"/>
    <w:rsid w:val="00044A48"/>
    <w:rsid w:val="00045D30"/>
    <w:rsid w:val="000547EF"/>
    <w:rsid w:val="00066BDC"/>
    <w:rsid w:val="000679D7"/>
    <w:rsid w:val="00080B8D"/>
    <w:rsid w:val="000A1E51"/>
    <w:rsid w:val="000E1C85"/>
    <w:rsid w:val="000F6D12"/>
    <w:rsid w:val="00102C98"/>
    <w:rsid w:val="001135BD"/>
    <w:rsid w:val="00113780"/>
    <w:rsid w:val="00113F4B"/>
    <w:rsid w:val="00133990"/>
    <w:rsid w:val="001552A1"/>
    <w:rsid w:val="001630C3"/>
    <w:rsid w:val="00163634"/>
    <w:rsid w:val="00165522"/>
    <w:rsid w:val="00167219"/>
    <w:rsid w:val="00174328"/>
    <w:rsid w:val="001834DF"/>
    <w:rsid w:val="00196872"/>
    <w:rsid w:val="001B66F5"/>
    <w:rsid w:val="001C1222"/>
    <w:rsid w:val="001D621A"/>
    <w:rsid w:val="001D7C75"/>
    <w:rsid w:val="002205A2"/>
    <w:rsid w:val="00246382"/>
    <w:rsid w:val="002503C9"/>
    <w:rsid w:val="002618B5"/>
    <w:rsid w:val="0026432D"/>
    <w:rsid w:val="002657C9"/>
    <w:rsid w:val="00286693"/>
    <w:rsid w:val="002C1F06"/>
    <w:rsid w:val="002C4388"/>
    <w:rsid w:val="002D64E2"/>
    <w:rsid w:val="002F2068"/>
    <w:rsid w:val="002F5F5D"/>
    <w:rsid w:val="00302AA3"/>
    <w:rsid w:val="003066BE"/>
    <w:rsid w:val="00315004"/>
    <w:rsid w:val="00320B34"/>
    <w:rsid w:val="00321105"/>
    <w:rsid w:val="00337EE7"/>
    <w:rsid w:val="0034390A"/>
    <w:rsid w:val="00346102"/>
    <w:rsid w:val="0034684A"/>
    <w:rsid w:val="003645F5"/>
    <w:rsid w:val="00395864"/>
    <w:rsid w:val="003C18E6"/>
    <w:rsid w:val="003D13D5"/>
    <w:rsid w:val="003E0783"/>
    <w:rsid w:val="003F2D44"/>
    <w:rsid w:val="00403287"/>
    <w:rsid w:val="00403E02"/>
    <w:rsid w:val="00411D33"/>
    <w:rsid w:val="004156C9"/>
    <w:rsid w:val="004264A5"/>
    <w:rsid w:val="00426BC5"/>
    <w:rsid w:val="00430E30"/>
    <w:rsid w:val="00446CE6"/>
    <w:rsid w:val="004471D0"/>
    <w:rsid w:val="00466F26"/>
    <w:rsid w:val="004705B6"/>
    <w:rsid w:val="00481268"/>
    <w:rsid w:val="00482BE4"/>
    <w:rsid w:val="00496191"/>
    <w:rsid w:val="004A00D8"/>
    <w:rsid w:val="004A452B"/>
    <w:rsid w:val="004B1A50"/>
    <w:rsid w:val="004B249A"/>
    <w:rsid w:val="004E58CE"/>
    <w:rsid w:val="004F1160"/>
    <w:rsid w:val="005123B2"/>
    <w:rsid w:val="00522FCD"/>
    <w:rsid w:val="00523275"/>
    <w:rsid w:val="00527E57"/>
    <w:rsid w:val="00533393"/>
    <w:rsid w:val="005349FF"/>
    <w:rsid w:val="00535E91"/>
    <w:rsid w:val="00550978"/>
    <w:rsid w:val="00552455"/>
    <w:rsid w:val="005747E9"/>
    <w:rsid w:val="005A3D2C"/>
    <w:rsid w:val="005D0CD8"/>
    <w:rsid w:val="005D1EDA"/>
    <w:rsid w:val="005D32A7"/>
    <w:rsid w:val="005D542B"/>
    <w:rsid w:val="005D7884"/>
    <w:rsid w:val="005E6348"/>
    <w:rsid w:val="005E7CB7"/>
    <w:rsid w:val="00641C8B"/>
    <w:rsid w:val="00643B7B"/>
    <w:rsid w:val="00646C15"/>
    <w:rsid w:val="006556D3"/>
    <w:rsid w:val="0065651F"/>
    <w:rsid w:val="006702DF"/>
    <w:rsid w:val="00675F50"/>
    <w:rsid w:val="0068604A"/>
    <w:rsid w:val="00692E5F"/>
    <w:rsid w:val="00693377"/>
    <w:rsid w:val="00693C9E"/>
    <w:rsid w:val="006A1D10"/>
    <w:rsid w:val="006A2BEC"/>
    <w:rsid w:val="006A4688"/>
    <w:rsid w:val="006B4222"/>
    <w:rsid w:val="006B6BF0"/>
    <w:rsid w:val="006C3738"/>
    <w:rsid w:val="006D0388"/>
    <w:rsid w:val="006D371D"/>
    <w:rsid w:val="006E1BBE"/>
    <w:rsid w:val="006E50A1"/>
    <w:rsid w:val="00715B62"/>
    <w:rsid w:val="00726948"/>
    <w:rsid w:val="00747E27"/>
    <w:rsid w:val="00753D8D"/>
    <w:rsid w:val="00767A46"/>
    <w:rsid w:val="00774970"/>
    <w:rsid w:val="00790457"/>
    <w:rsid w:val="007A0C2B"/>
    <w:rsid w:val="007A42DF"/>
    <w:rsid w:val="007B20CE"/>
    <w:rsid w:val="007C19CB"/>
    <w:rsid w:val="007C5A1F"/>
    <w:rsid w:val="007C6BB4"/>
    <w:rsid w:val="007C75F6"/>
    <w:rsid w:val="007D03D0"/>
    <w:rsid w:val="00810681"/>
    <w:rsid w:val="00812BFF"/>
    <w:rsid w:val="00822DDC"/>
    <w:rsid w:val="00825082"/>
    <w:rsid w:val="00831187"/>
    <w:rsid w:val="00836748"/>
    <w:rsid w:val="00845C57"/>
    <w:rsid w:val="00854AF0"/>
    <w:rsid w:val="00865FA0"/>
    <w:rsid w:val="00880048"/>
    <w:rsid w:val="0088367A"/>
    <w:rsid w:val="00883CB1"/>
    <w:rsid w:val="008840BA"/>
    <w:rsid w:val="00894169"/>
    <w:rsid w:val="00894C58"/>
    <w:rsid w:val="008B78E4"/>
    <w:rsid w:val="008C5C8A"/>
    <w:rsid w:val="008D23F7"/>
    <w:rsid w:val="008E344F"/>
    <w:rsid w:val="008E7D09"/>
    <w:rsid w:val="008F6FA7"/>
    <w:rsid w:val="00904ACC"/>
    <w:rsid w:val="00911445"/>
    <w:rsid w:val="00913477"/>
    <w:rsid w:val="00917BE1"/>
    <w:rsid w:val="00921902"/>
    <w:rsid w:val="0093008F"/>
    <w:rsid w:val="009356E4"/>
    <w:rsid w:val="00942AD3"/>
    <w:rsid w:val="0094403B"/>
    <w:rsid w:val="00950405"/>
    <w:rsid w:val="00951042"/>
    <w:rsid w:val="00966587"/>
    <w:rsid w:val="00970A1B"/>
    <w:rsid w:val="00971B50"/>
    <w:rsid w:val="0099235B"/>
    <w:rsid w:val="00993C1B"/>
    <w:rsid w:val="009A3509"/>
    <w:rsid w:val="009B4FC4"/>
    <w:rsid w:val="009E3AA3"/>
    <w:rsid w:val="009E3BCB"/>
    <w:rsid w:val="009E4F86"/>
    <w:rsid w:val="009E754C"/>
    <w:rsid w:val="00A1232B"/>
    <w:rsid w:val="00A16EFA"/>
    <w:rsid w:val="00A27045"/>
    <w:rsid w:val="00A3353C"/>
    <w:rsid w:val="00A35E20"/>
    <w:rsid w:val="00A37C8F"/>
    <w:rsid w:val="00A57862"/>
    <w:rsid w:val="00A65F36"/>
    <w:rsid w:val="00A858E6"/>
    <w:rsid w:val="00A912E0"/>
    <w:rsid w:val="00A94147"/>
    <w:rsid w:val="00A9650C"/>
    <w:rsid w:val="00A96E03"/>
    <w:rsid w:val="00AC45B4"/>
    <w:rsid w:val="00AF43B6"/>
    <w:rsid w:val="00AF798C"/>
    <w:rsid w:val="00B04C8E"/>
    <w:rsid w:val="00B272E1"/>
    <w:rsid w:val="00B43368"/>
    <w:rsid w:val="00B450C1"/>
    <w:rsid w:val="00B46F9B"/>
    <w:rsid w:val="00B55DD0"/>
    <w:rsid w:val="00B600A9"/>
    <w:rsid w:val="00B60CB5"/>
    <w:rsid w:val="00B749F0"/>
    <w:rsid w:val="00B75B19"/>
    <w:rsid w:val="00B91554"/>
    <w:rsid w:val="00B9416E"/>
    <w:rsid w:val="00BA5CDF"/>
    <w:rsid w:val="00BC6E2E"/>
    <w:rsid w:val="00BD0145"/>
    <w:rsid w:val="00BD5FDC"/>
    <w:rsid w:val="00BE0A2D"/>
    <w:rsid w:val="00BE1C14"/>
    <w:rsid w:val="00BE3EA2"/>
    <w:rsid w:val="00BF3BF3"/>
    <w:rsid w:val="00C057A7"/>
    <w:rsid w:val="00C143FA"/>
    <w:rsid w:val="00C22A9F"/>
    <w:rsid w:val="00C25BF4"/>
    <w:rsid w:val="00C26C6F"/>
    <w:rsid w:val="00C30B94"/>
    <w:rsid w:val="00C33DB3"/>
    <w:rsid w:val="00C400C1"/>
    <w:rsid w:val="00C54966"/>
    <w:rsid w:val="00C55CFB"/>
    <w:rsid w:val="00C64B17"/>
    <w:rsid w:val="00C71198"/>
    <w:rsid w:val="00C86100"/>
    <w:rsid w:val="00C91E24"/>
    <w:rsid w:val="00CA3522"/>
    <w:rsid w:val="00CC2532"/>
    <w:rsid w:val="00CD66D4"/>
    <w:rsid w:val="00CE1B0D"/>
    <w:rsid w:val="00CE4629"/>
    <w:rsid w:val="00CE48DE"/>
    <w:rsid w:val="00CF64C9"/>
    <w:rsid w:val="00D1449E"/>
    <w:rsid w:val="00D32211"/>
    <w:rsid w:val="00D40024"/>
    <w:rsid w:val="00D45745"/>
    <w:rsid w:val="00D53BC5"/>
    <w:rsid w:val="00D7019F"/>
    <w:rsid w:val="00D72841"/>
    <w:rsid w:val="00D737D0"/>
    <w:rsid w:val="00D843D2"/>
    <w:rsid w:val="00D8761E"/>
    <w:rsid w:val="00D93C56"/>
    <w:rsid w:val="00DB2295"/>
    <w:rsid w:val="00DB5B2E"/>
    <w:rsid w:val="00DC76A7"/>
    <w:rsid w:val="00DE5405"/>
    <w:rsid w:val="00E25180"/>
    <w:rsid w:val="00E365C9"/>
    <w:rsid w:val="00E3741A"/>
    <w:rsid w:val="00E527CF"/>
    <w:rsid w:val="00E52FDE"/>
    <w:rsid w:val="00E54AED"/>
    <w:rsid w:val="00E55680"/>
    <w:rsid w:val="00E668AF"/>
    <w:rsid w:val="00E728C7"/>
    <w:rsid w:val="00E82B09"/>
    <w:rsid w:val="00EA10E3"/>
    <w:rsid w:val="00EA6428"/>
    <w:rsid w:val="00EB22CD"/>
    <w:rsid w:val="00EC12FF"/>
    <w:rsid w:val="00EC3F65"/>
    <w:rsid w:val="00ED041D"/>
    <w:rsid w:val="00EE3F9C"/>
    <w:rsid w:val="00EF4E36"/>
    <w:rsid w:val="00F05106"/>
    <w:rsid w:val="00F06DFA"/>
    <w:rsid w:val="00F10454"/>
    <w:rsid w:val="00F11938"/>
    <w:rsid w:val="00F15323"/>
    <w:rsid w:val="00F1783F"/>
    <w:rsid w:val="00F17B70"/>
    <w:rsid w:val="00F25804"/>
    <w:rsid w:val="00F31DDE"/>
    <w:rsid w:val="00F73AAD"/>
    <w:rsid w:val="00F80FB4"/>
    <w:rsid w:val="00F83E1A"/>
    <w:rsid w:val="00F84213"/>
    <w:rsid w:val="00F84D6C"/>
    <w:rsid w:val="00F87204"/>
    <w:rsid w:val="00F9181B"/>
    <w:rsid w:val="00FA4222"/>
    <w:rsid w:val="00FD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1F17"/>
  <w15:chartTrackingRefBased/>
  <w15:docId w15:val="{999E7EE0-9E3B-4B32-B68E-84D8F4CA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B7B"/>
    <w:rPr>
      <w:rFonts w:ascii="Garamond" w:hAnsi="Garamond"/>
      <w:sz w:val="24"/>
      <w:szCs w:val="24"/>
    </w:rPr>
  </w:style>
  <w:style w:type="paragraph" w:styleId="Heading1">
    <w:name w:val="heading 1"/>
    <w:basedOn w:val="Normal"/>
    <w:next w:val="Normal"/>
    <w:link w:val="Heading1Char"/>
    <w:uiPriority w:val="9"/>
    <w:qFormat/>
    <w:rsid w:val="00643B7B"/>
    <w:pPr>
      <w:jc w:val="center"/>
      <w:outlineLvl w:val="0"/>
    </w:pPr>
    <w:rPr>
      <w:b/>
      <w:color w:val="58263C"/>
      <w:sz w:val="40"/>
      <w:szCs w:val="40"/>
    </w:rPr>
  </w:style>
  <w:style w:type="paragraph" w:styleId="Heading2">
    <w:name w:val="heading 2"/>
    <w:basedOn w:val="Normal"/>
    <w:next w:val="Normal"/>
    <w:link w:val="Heading2Char"/>
    <w:uiPriority w:val="9"/>
    <w:unhideWhenUsed/>
    <w:qFormat/>
    <w:rsid w:val="00643B7B"/>
    <w:pPr>
      <w:outlineLvl w:val="1"/>
    </w:pPr>
    <w:rPr>
      <w:b/>
      <w:color w:val="58263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106"/>
    <w:rPr>
      <w:color w:val="0563C1" w:themeColor="hyperlink"/>
      <w:u w:val="single"/>
    </w:rPr>
  </w:style>
  <w:style w:type="paragraph" w:styleId="Header">
    <w:name w:val="header"/>
    <w:basedOn w:val="Normal"/>
    <w:link w:val="HeaderChar"/>
    <w:uiPriority w:val="99"/>
    <w:unhideWhenUsed/>
    <w:rsid w:val="00A1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32B"/>
  </w:style>
  <w:style w:type="paragraph" w:styleId="Footer">
    <w:name w:val="footer"/>
    <w:basedOn w:val="Normal"/>
    <w:link w:val="FooterChar"/>
    <w:uiPriority w:val="99"/>
    <w:unhideWhenUsed/>
    <w:rsid w:val="00A1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32B"/>
  </w:style>
  <w:style w:type="table" w:styleId="TableGrid">
    <w:name w:val="Table Grid"/>
    <w:basedOn w:val="TableNormal"/>
    <w:uiPriority w:val="59"/>
    <w:rsid w:val="00A1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88367A"/>
    <w:pPr>
      <w:spacing w:after="0" w:line="240" w:lineRule="auto"/>
    </w:pPr>
    <w:rPr>
      <w:rFonts w:ascii="Calibri" w:eastAsia="Times New Roman" w:hAnsi="Calibri"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22"/>
    <w:qFormat/>
    <w:rsid w:val="00854AF0"/>
    <w:rPr>
      <w:rFonts w:ascii="Times New Roman" w:hAnsi="Times New Roman" w:cs="Times New Roman" w:hint="default"/>
      <w:b/>
      <w:bCs/>
    </w:rPr>
  </w:style>
  <w:style w:type="paragraph" w:styleId="ListParagraph">
    <w:name w:val="List Paragraph"/>
    <w:basedOn w:val="Normal"/>
    <w:uiPriority w:val="34"/>
    <w:qFormat/>
    <w:rsid w:val="007C5A1F"/>
    <w:pPr>
      <w:numPr>
        <w:numId w:val="9"/>
      </w:numPr>
      <w:spacing w:after="200" w:line="276" w:lineRule="auto"/>
    </w:pPr>
    <w:rPr>
      <w:rFonts w:eastAsia="Times New Roman" w:cs="Calibri"/>
    </w:rPr>
  </w:style>
  <w:style w:type="character" w:customStyle="1" w:styleId="Heading1Char">
    <w:name w:val="Heading 1 Char"/>
    <w:basedOn w:val="DefaultParagraphFont"/>
    <w:link w:val="Heading1"/>
    <w:uiPriority w:val="9"/>
    <w:rsid w:val="00643B7B"/>
    <w:rPr>
      <w:rFonts w:ascii="Garamond" w:hAnsi="Garamond"/>
      <w:b/>
      <w:color w:val="58263C"/>
      <w:sz w:val="40"/>
      <w:szCs w:val="40"/>
    </w:rPr>
  </w:style>
  <w:style w:type="character" w:customStyle="1" w:styleId="Heading2Char">
    <w:name w:val="Heading 2 Char"/>
    <w:basedOn w:val="DefaultParagraphFont"/>
    <w:link w:val="Heading2"/>
    <w:uiPriority w:val="9"/>
    <w:rsid w:val="00643B7B"/>
    <w:rPr>
      <w:rFonts w:ascii="Garamond" w:hAnsi="Garamond"/>
      <w:b/>
      <w:color w:val="58263C"/>
      <w:sz w:val="28"/>
      <w:szCs w:val="28"/>
    </w:rPr>
  </w:style>
  <w:style w:type="character" w:customStyle="1" w:styleId="AnswerKeyChar">
    <w:name w:val="Answer Key Char"/>
    <w:basedOn w:val="DefaultParagraphFont"/>
    <w:link w:val="AnswerKey"/>
    <w:locked/>
    <w:rsid w:val="006A4688"/>
    <w:rPr>
      <w:rFonts w:ascii="Segoe Print" w:hAnsi="Segoe Print"/>
      <w:color w:val="CD1977"/>
      <w:sz w:val="20"/>
      <w:szCs w:val="20"/>
    </w:rPr>
  </w:style>
  <w:style w:type="paragraph" w:customStyle="1" w:styleId="AnswerKey">
    <w:name w:val="Answer Key"/>
    <w:basedOn w:val="Normal"/>
    <w:link w:val="AnswerKeyChar"/>
    <w:qFormat/>
    <w:rsid w:val="006A4688"/>
    <w:pPr>
      <w:spacing w:line="256" w:lineRule="auto"/>
    </w:pPr>
    <w:rPr>
      <w:rFonts w:ascii="Segoe Print" w:hAnsi="Segoe Print"/>
      <w:color w:val="CD1977"/>
      <w:sz w:val="20"/>
      <w:szCs w:val="20"/>
    </w:rPr>
  </w:style>
  <w:style w:type="paragraph" w:styleId="BalloonText">
    <w:name w:val="Balloon Text"/>
    <w:basedOn w:val="Normal"/>
    <w:link w:val="BalloonTextChar"/>
    <w:uiPriority w:val="99"/>
    <w:semiHidden/>
    <w:unhideWhenUsed/>
    <w:rsid w:val="00C25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F4"/>
    <w:rPr>
      <w:rFonts w:ascii="Segoe UI" w:hAnsi="Segoe UI" w:cs="Segoe UI"/>
      <w:sz w:val="18"/>
      <w:szCs w:val="18"/>
    </w:rPr>
  </w:style>
  <w:style w:type="character" w:styleId="PlaceholderText">
    <w:name w:val="Placeholder Text"/>
    <w:basedOn w:val="DefaultParagraphFont"/>
    <w:uiPriority w:val="99"/>
    <w:semiHidden/>
    <w:rsid w:val="00EC12FF"/>
    <w:rPr>
      <w:color w:val="808080"/>
    </w:rPr>
  </w:style>
  <w:style w:type="paragraph" w:styleId="NormalWeb">
    <w:name w:val="Normal (Web)"/>
    <w:basedOn w:val="Normal"/>
    <w:uiPriority w:val="99"/>
    <w:rsid w:val="001834DF"/>
    <w:pPr>
      <w:spacing w:beforeLines="1" w:afterLines="1" w:after="0" w:line="240" w:lineRule="auto"/>
    </w:pPr>
    <w:rPr>
      <w:rFonts w:ascii="Times" w:hAnsi="Times" w:cs="Times New Roman"/>
      <w:sz w:val="20"/>
      <w:szCs w:val="20"/>
    </w:rPr>
  </w:style>
  <w:style w:type="character" w:customStyle="1" w:styleId="apple-converted-space">
    <w:name w:val="apple-converted-space"/>
    <w:basedOn w:val="DefaultParagraphFont"/>
    <w:rsid w:val="00066BDC"/>
  </w:style>
  <w:style w:type="paragraph" w:styleId="FootnoteText">
    <w:name w:val="footnote text"/>
    <w:basedOn w:val="Normal"/>
    <w:link w:val="FootnoteTextChar"/>
    <w:uiPriority w:val="99"/>
    <w:semiHidden/>
    <w:unhideWhenUsed/>
    <w:rsid w:val="00911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445"/>
    <w:rPr>
      <w:rFonts w:ascii="Garamond" w:hAnsi="Garamond"/>
      <w:sz w:val="20"/>
      <w:szCs w:val="20"/>
    </w:rPr>
  </w:style>
  <w:style w:type="character" w:styleId="FootnoteReference">
    <w:name w:val="footnote reference"/>
    <w:basedOn w:val="DefaultParagraphFont"/>
    <w:uiPriority w:val="99"/>
    <w:semiHidden/>
    <w:unhideWhenUsed/>
    <w:rsid w:val="00911445"/>
    <w:rPr>
      <w:vertAlign w:val="superscript"/>
    </w:rPr>
  </w:style>
  <w:style w:type="character" w:styleId="Emphasis">
    <w:name w:val="Emphasis"/>
    <w:basedOn w:val="DefaultParagraphFont"/>
    <w:uiPriority w:val="20"/>
    <w:qFormat/>
    <w:rsid w:val="00911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9707">
      <w:bodyDiv w:val="1"/>
      <w:marLeft w:val="0"/>
      <w:marRight w:val="0"/>
      <w:marTop w:val="0"/>
      <w:marBottom w:val="0"/>
      <w:divBdr>
        <w:top w:val="none" w:sz="0" w:space="0" w:color="auto"/>
        <w:left w:val="none" w:sz="0" w:space="0" w:color="auto"/>
        <w:bottom w:val="none" w:sz="0" w:space="0" w:color="auto"/>
        <w:right w:val="none" w:sz="0" w:space="0" w:color="auto"/>
      </w:divBdr>
    </w:div>
    <w:div w:id="283315485">
      <w:bodyDiv w:val="1"/>
      <w:marLeft w:val="0"/>
      <w:marRight w:val="0"/>
      <w:marTop w:val="0"/>
      <w:marBottom w:val="0"/>
      <w:divBdr>
        <w:top w:val="none" w:sz="0" w:space="0" w:color="auto"/>
        <w:left w:val="none" w:sz="0" w:space="0" w:color="auto"/>
        <w:bottom w:val="none" w:sz="0" w:space="0" w:color="auto"/>
        <w:right w:val="none" w:sz="0" w:space="0" w:color="auto"/>
      </w:divBdr>
      <w:divsChild>
        <w:div w:id="1223254013">
          <w:marLeft w:val="576"/>
          <w:marRight w:val="0"/>
          <w:marTop w:val="120"/>
          <w:marBottom w:val="0"/>
          <w:divBdr>
            <w:top w:val="none" w:sz="0" w:space="0" w:color="auto"/>
            <w:left w:val="none" w:sz="0" w:space="0" w:color="auto"/>
            <w:bottom w:val="none" w:sz="0" w:space="0" w:color="auto"/>
            <w:right w:val="none" w:sz="0" w:space="0" w:color="auto"/>
          </w:divBdr>
        </w:div>
      </w:divsChild>
    </w:div>
    <w:div w:id="443422250">
      <w:bodyDiv w:val="1"/>
      <w:marLeft w:val="0"/>
      <w:marRight w:val="0"/>
      <w:marTop w:val="0"/>
      <w:marBottom w:val="0"/>
      <w:divBdr>
        <w:top w:val="none" w:sz="0" w:space="0" w:color="auto"/>
        <w:left w:val="none" w:sz="0" w:space="0" w:color="auto"/>
        <w:bottom w:val="none" w:sz="0" w:space="0" w:color="auto"/>
        <w:right w:val="none" w:sz="0" w:space="0" w:color="auto"/>
      </w:divBdr>
    </w:div>
    <w:div w:id="528034329">
      <w:bodyDiv w:val="1"/>
      <w:marLeft w:val="0"/>
      <w:marRight w:val="0"/>
      <w:marTop w:val="0"/>
      <w:marBottom w:val="0"/>
      <w:divBdr>
        <w:top w:val="none" w:sz="0" w:space="0" w:color="auto"/>
        <w:left w:val="none" w:sz="0" w:space="0" w:color="auto"/>
        <w:bottom w:val="none" w:sz="0" w:space="0" w:color="auto"/>
        <w:right w:val="none" w:sz="0" w:space="0" w:color="auto"/>
      </w:divBdr>
    </w:div>
    <w:div w:id="540868959">
      <w:bodyDiv w:val="1"/>
      <w:marLeft w:val="0"/>
      <w:marRight w:val="0"/>
      <w:marTop w:val="0"/>
      <w:marBottom w:val="0"/>
      <w:divBdr>
        <w:top w:val="none" w:sz="0" w:space="0" w:color="auto"/>
        <w:left w:val="none" w:sz="0" w:space="0" w:color="auto"/>
        <w:bottom w:val="none" w:sz="0" w:space="0" w:color="auto"/>
        <w:right w:val="none" w:sz="0" w:space="0" w:color="auto"/>
      </w:divBdr>
    </w:div>
    <w:div w:id="882519365">
      <w:bodyDiv w:val="1"/>
      <w:marLeft w:val="0"/>
      <w:marRight w:val="0"/>
      <w:marTop w:val="0"/>
      <w:marBottom w:val="0"/>
      <w:divBdr>
        <w:top w:val="none" w:sz="0" w:space="0" w:color="auto"/>
        <w:left w:val="none" w:sz="0" w:space="0" w:color="auto"/>
        <w:bottom w:val="none" w:sz="0" w:space="0" w:color="auto"/>
        <w:right w:val="none" w:sz="0" w:space="0" w:color="auto"/>
      </w:divBdr>
      <w:divsChild>
        <w:div w:id="1248347924">
          <w:marLeft w:val="576"/>
          <w:marRight w:val="0"/>
          <w:marTop w:val="120"/>
          <w:marBottom w:val="0"/>
          <w:divBdr>
            <w:top w:val="none" w:sz="0" w:space="0" w:color="auto"/>
            <w:left w:val="none" w:sz="0" w:space="0" w:color="auto"/>
            <w:bottom w:val="none" w:sz="0" w:space="0" w:color="auto"/>
            <w:right w:val="none" w:sz="0" w:space="0" w:color="auto"/>
          </w:divBdr>
        </w:div>
        <w:div w:id="1954052152">
          <w:marLeft w:val="576"/>
          <w:marRight w:val="0"/>
          <w:marTop w:val="120"/>
          <w:marBottom w:val="0"/>
          <w:divBdr>
            <w:top w:val="none" w:sz="0" w:space="0" w:color="auto"/>
            <w:left w:val="none" w:sz="0" w:space="0" w:color="auto"/>
            <w:bottom w:val="none" w:sz="0" w:space="0" w:color="auto"/>
            <w:right w:val="none" w:sz="0" w:space="0" w:color="auto"/>
          </w:divBdr>
        </w:div>
      </w:divsChild>
    </w:div>
    <w:div w:id="1065832062">
      <w:bodyDiv w:val="1"/>
      <w:marLeft w:val="0"/>
      <w:marRight w:val="0"/>
      <w:marTop w:val="0"/>
      <w:marBottom w:val="0"/>
      <w:divBdr>
        <w:top w:val="none" w:sz="0" w:space="0" w:color="auto"/>
        <w:left w:val="none" w:sz="0" w:space="0" w:color="auto"/>
        <w:bottom w:val="none" w:sz="0" w:space="0" w:color="auto"/>
        <w:right w:val="none" w:sz="0" w:space="0" w:color="auto"/>
      </w:divBdr>
      <w:divsChild>
        <w:div w:id="511647351">
          <w:marLeft w:val="0"/>
          <w:marRight w:val="0"/>
          <w:marTop w:val="0"/>
          <w:marBottom w:val="0"/>
          <w:divBdr>
            <w:top w:val="none" w:sz="0" w:space="0" w:color="auto"/>
            <w:left w:val="none" w:sz="0" w:space="0" w:color="auto"/>
            <w:bottom w:val="none" w:sz="0" w:space="0" w:color="auto"/>
            <w:right w:val="none" w:sz="0" w:space="0" w:color="auto"/>
          </w:divBdr>
        </w:div>
        <w:div w:id="1279023369">
          <w:marLeft w:val="0"/>
          <w:marRight w:val="0"/>
          <w:marTop w:val="0"/>
          <w:marBottom w:val="0"/>
          <w:divBdr>
            <w:top w:val="none" w:sz="0" w:space="0" w:color="auto"/>
            <w:left w:val="none" w:sz="0" w:space="0" w:color="auto"/>
            <w:bottom w:val="none" w:sz="0" w:space="0" w:color="auto"/>
            <w:right w:val="none" w:sz="0" w:space="0" w:color="auto"/>
          </w:divBdr>
        </w:div>
      </w:divsChild>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779914068">
      <w:bodyDiv w:val="1"/>
      <w:marLeft w:val="0"/>
      <w:marRight w:val="0"/>
      <w:marTop w:val="0"/>
      <w:marBottom w:val="0"/>
      <w:divBdr>
        <w:top w:val="none" w:sz="0" w:space="0" w:color="auto"/>
        <w:left w:val="none" w:sz="0" w:space="0" w:color="auto"/>
        <w:bottom w:val="none" w:sz="0" w:space="0" w:color="auto"/>
        <w:right w:val="none" w:sz="0" w:space="0" w:color="auto"/>
      </w:divBdr>
      <w:divsChild>
        <w:div w:id="1700087615">
          <w:marLeft w:val="576"/>
          <w:marRight w:val="0"/>
          <w:marTop w:val="120"/>
          <w:marBottom w:val="0"/>
          <w:divBdr>
            <w:top w:val="none" w:sz="0" w:space="0" w:color="auto"/>
            <w:left w:val="none" w:sz="0" w:space="0" w:color="auto"/>
            <w:bottom w:val="none" w:sz="0" w:space="0" w:color="auto"/>
            <w:right w:val="none" w:sz="0" w:space="0" w:color="auto"/>
          </w:divBdr>
        </w:div>
      </w:divsChild>
    </w:div>
    <w:div w:id="1926721279">
      <w:bodyDiv w:val="1"/>
      <w:marLeft w:val="0"/>
      <w:marRight w:val="0"/>
      <w:marTop w:val="0"/>
      <w:marBottom w:val="0"/>
      <w:divBdr>
        <w:top w:val="none" w:sz="0" w:space="0" w:color="auto"/>
        <w:left w:val="none" w:sz="0" w:space="0" w:color="auto"/>
        <w:bottom w:val="none" w:sz="0" w:space="0" w:color="auto"/>
        <w:right w:val="none" w:sz="0" w:space="0" w:color="auto"/>
      </w:divBdr>
      <w:divsChild>
        <w:div w:id="1989280060">
          <w:marLeft w:val="576"/>
          <w:marRight w:val="0"/>
          <w:marTop w:val="120"/>
          <w:marBottom w:val="0"/>
          <w:divBdr>
            <w:top w:val="none" w:sz="0" w:space="0" w:color="auto"/>
            <w:left w:val="none" w:sz="0" w:space="0" w:color="auto"/>
            <w:bottom w:val="none" w:sz="0" w:space="0" w:color="auto"/>
            <w:right w:val="none" w:sz="0" w:space="0" w:color="auto"/>
          </w:divBdr>
        </w:div>
      </w:divsChild>
    </w:div>
    <w:div w:id="1999382363">
      <w:bodyDiv w:val="1"/>
      <w:marLeft w:val="0"/>
      <w:marRight w:val="0"/>
      <w:marTop w:val="0"/>
      <w:marBottom w:val="0"/>
      <w:divBdr>
        <w:top w:val="none" w:sz="0" w:space="0" w:color="auto"/>
        <w:left w:val="none" w:sz="0" w:space="0" w:color="auto"/>
        <w:bottom w:val="none" w:sz="0" w:space="0" w:color="auto"/>
        <w:right w:val="none" w:sz="0" w:space="0" w:color="auto"/>
      </w:divBdr>
    </w:div>
    <w:div w:id="2097365685">
      <w:bodyDiv w:val="1"/>
      <w:marLeft w:val="0"/>
      <w:marRight w:val="0"/>
      <w:marTop w:val="0"/>
      <w:marBottom w:val="0"/>
      <w:divBdr>
        <w:top w:val="none" w:sz="0" w:space="0" w:color="auto"/>
        <w:left w:val="none" w:sz="0" w:space="0" w:color="auto"/>
        <w:bottom w:val="none" w:sz="0" w:space="0" w:color="auto"/>
        <w:right w:val="none" w:sz="0" w:space="0" w:color="auto"/>
      </w:divBdr>
      <w:divsChild>
        <w:div w:id="242493229">
          <w:marLeft w:val="432"/>
          <w:marRight w:val="0"/>
          <w:marTop w:val="115"/>
          <w:marBottom w:val="0"/>
          <w:divBdr>
            <w:top w:val="none" w:sz="0" w:space="0" w:color="auto"/>
            <w:left w:val="none" w:sz="0" w:space="0" w:color="auto"/>
            <w:bottom w:val="none" w:sz="0" w:space="0" w:color="auto"/>
            <w:right w:val="none" w:sz="0" w:space="0" w:color="auto"/>
          </w:divBdr>
        </w:div>
        <w:div w:id="28666460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ugarydrinkfacts.org/resources/SugaryDrinkFACTS_Report.pdf" TargetMode="External"/><Relationship Id="rId1" Type="http://schemas.openxmlformats.org/officeDocument/2006/relationships/hyperlink" Target="http://www.ftc.gov/os/2008/07/P064504foodmkting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52D7-4E57-40C6-BF81-FFB2D6C1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Machalow</dc:creator>
  <cp:keywords/>
  <dc:description/>
  <cp:lastModifiedBy>Caroline Ebby</cp:lastModifiedBy>
  <cp:revision>3</cp:revision>
  <cp:lastPrinted>2015-10-27T15:23:00Z</cp:lastPrinted>
  <dcterms:created xsi:type="dcterms:W3CDTF">2016-03-18T19:06:00Z</dcterms:created>
  <dcterms:modified xsi:type="dcterms:W3CDTF">2016-03-18T19:11:00Z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machalow@gse.upenn.edu@www.mendeley.com</vt:lpwstr>
  </property>
</Properties>
</file>